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60DE0" w14:textId="77777777" w:rsidR="00FD6371" w:rsidRPr="00FD6371" w:rsidRDefault="00FD6371" w:rsidP="00FD637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</w:pPr>
      <w:r w:rsidRPr="00FD6371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fr-FR"/>
          <w14:ligatures w14:val="none"/>
        </w:rPr>
        <w:t>📄</w:t>
      </w:r>
      <w:r w:rsidRPr="00FD637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 xml:space="preserve"> CONDITIONS GÉNÉRALES DE VENTE – LOG’IQ ÉDITIONS</w:t>
      </w:r>
    </w:p>
    <w:p w14:paraId="57CF4601" w14:textId="5ECBE32A" w:rsidR="00FD6371" w:rsidRPr="00FD6371" w:rsidRDefault="00FD6371" w:rsidP="00FD6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D6371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 xml:space="preserve">Version 2026 – à publier sur le site </w:t>
      </w:r>
    </w:p>
    <w:p w14:paraId="45BD8954" w14:textId="77777777" w:rsidR="00FD6371" w:rsidRPr="00FD6371" w:rsidRDefault="00FD6371" w:rsidP="00FD637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3C092C20">
          <v:rect id="_x0000_i1025" style="width:0;height:1.5pt" o:hralign="center" o:hrstd="t" o:hr="t" fillcolor="#a0a0a0" stroked="f"/>
        </w:pict>
      </w:r>
    </w:p>
    <w:p w14:paraId="134A23C0" w14:textId="77777777" w:rsidR="00FD6371" w:rsidRPr="00FD6371" w:rsidRDefault="00FD6371" w:rsidP="00FD63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FD637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1. Objet</w:t>
      </w:r>
    </w:p>
    <w:p w14:paraId="1E4A3420" w14:textId="77777777" w:rsidR="00FD6371" w:rsidRPr="00FD6371" w:rsidRDefault="00FD6371" w:rsidP="00FD6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Les présentes Conditions Générales de Vente (CGV) régissent l’ensemble des ventes conclues entre :</w:t>
      </w:r>
    </w:p>
    <w:p w14:paraId="1FBE6C05" w14:textId="77777777" w:rsidR="00FD6371" w:rsidRPr="00FD6371" w:rsidRDefault="00FD6371" w:rsidP="00FD63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FD637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Log’IQ</w:t>
      </w:r>
      <w:proofErr w:type="spellEnd"/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maison d’édition éditant le site </w:t>
      </w:r>
      <w:hyperlink r:id="rId5" w:tgtFrame="_new" w:history="1">
        <w:r w:rsidRPr="00FD6371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eastAsia="fr-FR"/>
            <w14:ligatures w14:val="none"/>
          </w:rPr>
          <w:t>www.edition-logiq.com</w:t>
        </w:r>
      </w:hyperlink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(ci-après “le Vendeur”)</w:t>
      </w:r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et</w:t>
      </w:r>
    </w:p>
    <w:p w14:paraId="6742BEBA" w14:textId="77777777" w:rsidR="00FD6371" w:rsidRPr="00FD6371" w:rsidRDefault="00FD6371" w:rsidP="00FD63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toute personne physique ou morale souhaitant procéder à un achat via le site (ci-après “le Client”).</w:t>
      </w:r>
    </w:p>
    <w:p w14:paraId="069BC748" w14:textId="77777777" w:rsidR="00FD6371" w:rsidRPr="00FD6371" w:rsidRDefault="00FD6371" w:rsidP="00FD6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Elles s’appliquent à l’ensemble des produits proposés à la vente : ouvrages, jeux, matériels pédagogiques, ebooks, formations et contenus numériques.</w:t>
      </w:r>
    </w:p>
    <w:p w14:paraId="2138C33D" w14:textId="77777777" w:rsidR="00FD6371" w:rsidRPr="00FD6371" w:rsidRDefault="00FD6371" w:rsidP="00FD637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46EE9B52">
          <v:rect id="_x0000_i1026" style="width:0;height:1.5pt" o:hralign="center" o:hrstd="t" o:hr="t" fillcolor="#a0a0a0" stroked="f"/>
        </w:pict>
      </w:r>
    </w:p>
    <w:p w14:paraId="19A6C9D6" w14:textId="77777777" w:rsidR="00FD6371" w:rsidRPr="00FD6371" w:rsidRDefault="00FD6371" w:rsidP="00FD63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FD637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2. Identification de l’éditeur</w:t>
      </w:r>
    </w:p>
    <w:p w14:paraId="2E99E5F1" w14:textId="77777777" w:rsidR="00FD6371" w:rsidRPr="00FD6371" w:rsidRDefault="00FD6371" w:rsidP="00FD6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FD637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Log’IQ</w:t>
      </w:r>
      <w:proofErr w:type="spellEnd"/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Siège social : 165 route des Sagnes, 42330 Saint-Médard-en-Forez, France</w:t>
      </w:r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Adresse postale : BP 28, 42340 Veauche</w:t>
      </w:r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Email : edition.logiq@gmail.com</w:t>
      </w:r>
    </w:p>
    <w:p w14:paraId="6117282A" w14:textId="77777777" w:rsidR="00FD6371" w:rsidRPr="00FD6371" w:rsidRDefault="00FD6371" w:rsidP="00FD6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Représentant légal et directeur de la publication :</w:t>
      </w:r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FD637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Monsieur Gérald BUSSY</w:t>
      </w:r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SIRET : 977 634 344 00013 – R.C.S Saint-Étienne</w:t>
      </w:r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TVA intracommunautaire : NL812139513B01</w:t>
      </w:r>
    </w:p>
    <w:p w14:paraId="506CB663" w14:textId="77777777" w:rsidR="00FD6371" w:rsidRPr="00FD6371" w:rsidRDefault="00FD6371" w:rsidP="00FD6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Hébergement du site :</w:t>
      </w:r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proofErr w:type="spellStart"/>
      <w:r w:rsidRPr="00FD637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Wix</w:t>
      </w:r>
      <w:proofErr w:type="spellEnd"/>
      <w:r w:rsidRPr="00FD637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Online Platform Limited</w:t>
      </w:r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1 </w:t>
      </w:r>
      <w:proofErr w:type="spellStart"/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Grant’s</w:t>
      </w:r>
      <w:proofErr w:type="spellEnd"/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Row, Dublin 2 D02HX96, Ireland.</w:t>
      </w:r>
    </w:p>
    <w:p w14:paraId="759DD9B7" w14:textId="77777777" w:rsidR="00FD6371" w:rsidRPr="00FD6371" w:rsidRDefault="00FD6371" w:rsidP="00FD637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4AC96E82">
          <v:rect id="_x0000_i1027" style="width:0;height:1.5pt" o:hralign="center" o:hrstd="t" o:hr="t" fillcolor="#a0a0a0" stroked="f"/>
        </w:pict>
      </w:r>
    </w:p>
    <w:p w14:paraId="43B634F2" w14:textId="77777777" w:rsidR="00FD6371" w:rsidRPr="00FD6371" w:rsidRDefault="00FD6371" w:rsidP="00FD63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FD637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3. Acceptation des CGV</w:t>
      </w:r>
    </w:p>
    <w:p w14:paraId="4019FE4F" w14:textId="77777777" w:rsidR="00FD6371" w:rsidRPr="00FD6371" w:rsidRDefault="00FD6371" w:rsidP="00FD6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Toute commande implique l’acceptation sans réserve des présentes CGV, qui prévalent sur toutes autres conditions.</w:t>
      </w:r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Le fait de passer commande suppose que le Client déclare en avoir une parfaite connaissance.</w:t>
      </w:r>
    </w:p>
    <w:p w14:paraId="403DE0BC" w14:textId="77777777" w:rsidR="00FD6371" w:rsidRPr="00FD6371" w:rsidRDefault="00FD6371" w:rsidP="00FD637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lastRenderedPageBreak/>
        <w:pict w14:anchorId="2CA14346">
          <v:rect id="_x0000_i1028" style="width:0;height:1.5pt" o:hralign="center" o:hrstd="t" o:hr="t" fillcolor="#a0a0a0" stroked="f"/>
        </w:pict>
      </w:r>
    </w:p>
    <w:p w14:paraId="20E36371" w14:textId="77777777" w:rsidR="00FD6371" w:rsidRPr="00FD6371" w:rsidRDefault="00FD6371" w:rsidP="00FD63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FD637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4. Produits – Disponibilité</w:t>
      </w:r>
    </w:p>
    <w:p w14:paraId="4E6AA30B" w14:textId="77777777" w:rsidR="00FD6371" w:rsidRPr="00FD6371" w:rsidRDefault="00FD6371" w:rsidP="00FD6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Les produits proposés à la vente sont ceux figurant sur le site au jour de la consultation par le Client et dans la limite des stocks disponibles.</w:t>
      </w:r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Les offres ne constituent pas engagement contractuel de durée.</w:t>
      </w:r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 xml:space="preserve">En cas d’absence de disponibilité d’un article après passation de la commande, </w:t>
      </w:r>
      <w:proofErr w:type="spellStart"/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Log’IQ</w:t>
      </w:r>
      <w:proofErr w:type="spellEnd"/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s’engage à en informer le Client par email.</w:t>
      </w:r>
    </w:p>
    <w:p w14:paraId="6BFDB14A" w14:textId="77777777" w:rsidR="00FD6371" w:rsidRPr="00FD6371" w:rsidRDefault="00FD6371" w:rsidP="00FD637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419EAA4C">
          <v:rect id="_x0000_i1029" style="width:0;height:1.5pt" o:hralign="center" o:hrstd="t" o:hr="t" fillcolor="#a0a0a0" stroked="f"/>
        </w:pict>
      </w:r>
    </w:p>
    <w:p w14:paraId="7E874AFB" w14:textId="77777777" w:rsidR="00FD6371" w:rsidRPr="00FD6371" w:rsidRDefault="00FD6371" w:rsidP="00FD63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FD637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5. Prix</w:t>
      </w:r>
    </w:p>
    <w:p w14:paraId="27547CFD" w14:textId="77777777" w:rsidR="00FD6371" w:rsidRPr="00FD6371" w:rsidRDefault="00FD6371" w:rsidP="00FD6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Les produits sont fournis au tarif indiqué sur le site au moment de la passation de la commande.</w:t>
      </w:r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Les prix sont exprimés en euros (€), toutes taxes comprises (TTC).</w:t>
      </w:r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Les frais de traitement, d’expédition ou d’accès à des services spécifiques (formations, contenus numériques) peuvent être ajoutés et mentionnés avant validation du paiement.</w:t>
      </w:r>
    </w:p>
    <w:p w14:paraId="6F4BCED9" w14:textId="77777777" w:rsidR="00FD6371" w:rsidRPr="00FD6371" w:rsidRDefault="00FD6371" w:rsidP="00FD637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7EF80597">
          <v:rect id="_x0000_i1030" style="width:0;height:1.5pt" o:hralign="center" o:hrstd="t" o:hr="t" fillcolor="#a0a0a0" stroked="f"/>
        </w:pict>
      </w:r>
    </w:p>
    <w:p w14:paraId="4A4B4BF9" w14:textId="77777777" w:rsidR="00FD6371" w:rsidRPr="00FD6371" w:rsidRDefault="00FD6371" w:rsidP="00FD63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FD637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6. Commande</w:t>
      </w:r>
    </w:p>
    <w:p w14:paraId="45AE7416" w14:textId="77777777" w:rsidR="00FD6371" w:rsidRPr="00FD6371" w:rsidRDefault="00FD6371" w:rsidP="00FD6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 Client peut passer commande directement sur le site.</w:t>
      </w:r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Il choisit les produits et services qu’il souhaite acheter et les ajoute au panier.</w:t>
      </w:r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Avant la validation de la commande, le Client doit vérifier les éléments fournis (produits, prix, quantité, modalités de paiement).</w:t>
      </w:r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 xml:space="preserve">La validation de la commande vaut </w:t>
      </w:r>
      <w:r w:rsidRPr="00FD637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acceptation des prix et descriptions des produits</w:t>
      </w:r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50A847A8" w14:textId="77777777" w:rsidR="00FD6371" w:rsidRPr="00FD6371" w:rsidRDefault="00FD6371" w:rsidP="00FD637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0BFB65D9">
          <v:rect id="_x0000_i1031" style="width:0;height:1.5pt" o:hralign="center" o:hrstd="t" o:hr="t" fillcolor="#a0a0a0" stroked="f"/>
        </w:pict>
      </w:r>
    </w:p>
    <w:p w14:paraId="62D1E5CD" w14:textId="77777777" w:rsidR="00FD6371" w:rsidRPr="00FD6371" w:rsidRDefault="00FD6371" w:rsidP="00FD63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FD637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7. Paiement</w:t>
      </w:r>
    </w:p>
    <w:p w14:paraId="2969C749" w14:textId="77777777" w:rsidR="00FD6371" w:rsidRPr="00FD6371" w:rsidRDefault="00FD6371" w:rsidP="00FD6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 paiement s’effectue en ligne par les moyens proposés sur le site.</w:t>
      </w:r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Le Vendeur se réserve le droit de suspendre toute gestion de commande en cas de refus d’autorisation de paiement par les organismes financiers.</w:t>
      </w:r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En cas de litige bancaire, la commande pourra être annulée.</w:t>
      </w:r>
    </w:p>
    <w:p w14:paraId="5A0EFEE1" w14:textId="77777777" w:rsidR="00FD6371" w:rsidRPr="00FD6371" w:rsidRDefault="00FD6371" w:rsidP="00FD637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467EF033">
          <v:rect id="_x0000_i1032" style="width:0;height:1.5pt" o:hralign="center" o:hrstd="t" o:hr="t" fillcolor="#a0a0a0" stroked="f"/>
        </w:pict>
      </w:r>
    </w:p>
    <w:p w14:paraId="0C54E2E5" w14:textId="77777777" w:rsidR="00FD6371" w:rsidRPr="00FD6371" w:rsidRDefault="00FD6371" w:rsidP="00FD63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FD637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8. Livraison / Accès aux services numériques</w:t>
      </w:r>
    </w:p>
    <w:p w14:paraId="2F9126E9" w14:textId="77777777" w:rsidR="00FD6371" w:rsidRPr="00FD6371" w:rsidRDefault="00FD6371" w:rsidP="00FD63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FD637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a) Produits physiques</w:t>
      </w:r>
    </w:p>
    <w:p w14:paraId="6E8E8991" w14:textId="77777777" w:rsidR="00FD6371" w:rsidRPr="00FD6371" w:rsidRDefault="00FD6371" w:rsidP="00FD6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Les produits sont livrés à l’adresse indiquée par le Client lors de la commande.</w:t>
      </w:r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Les délais de livraison sont donnés à titre indicatif.</w:t>
      </w:r>
    </w:p>
    <w:p w14:paraId="6D40601B" w14:textId="77777777" w:rsidR="00FD6371" w:rsidRPr="00FD6371" w:rsidRDefault="00FD6371" w:rsidP="00FD63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FD637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lastRenderedPageBreak/>
        <w:t>b) Produits numériques / Formations</w:t>
      </w:r>
    </w:p>
    <w:p w14:paraId="59B3E351" w14:textId="77777777" w:rsidR="00FD6371" w:rsidRPr="00FD6371" w:rsidRDefault="00FD6371" w:rsidP="00FD6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L’accès aux fichiers numériques (ebooks, PDF, supports pédagogiques, formations en ligne) est délivré </w:t>
      </w:r>
      <w:r w:rsidRPr="00FD637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immédiatement après confirmation du paiement</w:t>
      </w:r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par téléchargement direct ou accès via compte client.</w:t>
      </w:r>
    </w:p>
    <w:p w14:paraId="65248FD6" w14:textId="77777777" w:rsidR="00FD6371" w:rsidRPr="00FD6371" w:rsidRDefault="00FD6371" w:rsidP="00FD637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0ED1C17A">
          <v:rect id="_x0000_i1033" style="width:0;height:1.5pt" o:hralign="center" o:hrstd="t" o:hr="t" fillcolor="#a0a0a0" stroked="f"/>
        </w:pict>
      </w:r>
    </w:p>
    <w:p w14:paraId="46AEF6C8" w14:textId="77777777" w:rsidR="00FD6371" w:rsidRPr="00FD6371" w:rsidRDefault="00FD6371" w:rsidP="00FD63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FD637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9. Droit de rétractation</w:t>
      </w:r>
    </w:p>
    <w:p w14:paraId="413E4207" w14:textId="77777777" w:rsidR="00FD6371" w:rsidRPr="00FD6371" w:rsidRDefault="00FD6371" w:rsidP="00FD63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FD637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a) Produits physiques</w:t>
      </w:r>
    </w:p>
    <w:p w14:paraId="0C77EB8D" w14:textId="77777777" w:rsidR="00FD6371" w:rsidRPr="00FD6371" w:rsidRDefault="00FD6371" w:rsidP="00FD6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Conformément aux articles L.221-18 et suivants du Code de la consommation, le Client dispose d’un délai de </w:t>
      </w:r>
      <w:r w:rsidRPr="00FD637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14 jours</w:t>
      </w:r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à compter de la réception de la commande pour exercer son droit de rétractation sans avoir à justifier de motifs ni à payer de pénalités.</w:t>
      </w:r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Les frais de retour sont à la charge du Client.</w:t>
      </w:r>
    </w:p>
    <w:p w14:paraId="6F942E00" w14:textId="77777777" w:rsidR="00FD6371" w:rsidRPr="00FD6371" w:rsidRDefault="00FD6371" w:rsidP="00FD63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FD637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b) Produits numériques</w:t>
      </w:r>
    </w:p>
    <w:p w14:paraId="22B5B588" w14:textId="77777777" w:rsidR="00FD6371" w:rsidRPr="00FD6371" w:rsidRDefault="00FD6371" w:rsidP="00FD6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Conformément à la réglementation en vigueur, </w:t>
      </w:r>
      <w:r w:rsidRPr="00FD637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le droit de rétractation ne s’applique pas pour les produits numériques</w:t>
      </w:r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livrés immédiatement après paiement si le téléchargement ou l’accès a commencé avec l’accord du Client.</w:t>
      </w:r>
    </w:p>
    <w:p w14:paraId="3001DBE1" w14:textId="77777777" w:rsidR="00FD6371" w:rsidRPr="00FD6371" w:rsidRDefault="00FD6371" w:rsidP="00FD637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1FF81CD8">
          <v:rect id="_x0000_i1034" style="width:0;height:1.5pt" o:hralign="center" o:hrstd="t" o:hr="t" fillcolor="#a0a0a0" stroked="f"/>
        </w:pict>
      </w:r>
    </w:p>
    <w:p w14:paraId="525D066D" w14:textId="77777777" w:rsidR="00FD6371" w:rsidRPr="00FD6371" w:rsidRDefault="00FD6371" w:rsidP="00FD63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FD637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10. Garantie</w:t>
      </w:r>
    </w:p>
    <w:p w14:paraId="55CC6C92" w14:textId="77777777" w:rsidR="00FD6371" w:rsidRPr="00FD6371" w:rsidRDefault="00FD6371" w:rsidP="00FD6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Les produits vendus bénéficient de la garantie légale de conformité et de la garantie des vices cachés prévues par les articles L.217-4 et suivants du Code de la consommation et les articles 1641 et suivants du Code civil.</w:t>
      </w:r>
    </w:p>
    <w:p w14:paraId="1E6E093D" w14:textId="77777777" w:rsidR="00FD6371" w:rsidRPr="00FD6371" w:rsidRDefault="00FD6371" w:rsidP="00FD637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0C7754CD">
          <v:rect id="_x0000_i1035" style="width:0;height:1.5pt" o:hralign="center" o:hrstd="t" o:hr="t" fillcolor="#a0a0a0" stroked="f"/>
        </w:pict>
      </w:r>
    </w:p>
    <w:p w14:paraId="7E6527B9" w14:textId="77777777" w:rsidR="00FD6371" w:rsidRPr="00FD6371" w:rsidRDefault="00FD6371" w:rsidP="00FD63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FD637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11. Propriété intellectuelle</w:t>
      </w:r>
    </w:p>
    <w:p w14:paraId="09B1D7C0" w14:textId="77777777" w:rsidR="00FD6371" w:rsidRPr="00FD6371" w:rsidRDefault="00FD6371" w:rsidP="00FD6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Les ouvrages, documents, jeux, formations et tous éléments présents sur le site sont la propriété exclusive de </w:t>
      </w:r>
      <w:proofErr w:type="spellStart"/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Log’IQ</w:t>
      </w:r>
      <w:proofErr w:type="spellEnd"/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protégés par le Code de la propriété intellectuelle.</w:t>
      </w:r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Toute reproduction partielle ou totale est interdite sans accord écrit préalable.</w:t>
      </w:r>
    </w:p>
    <w:p w14:paraId="06AE97D3" w14:textId="77777777" w:rsidR="00FD6371" w:rsidRPr="00FD6371" w:rsidRDefault="00FD6371" w:rsidP="00FD637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58FCF724">
          <v:rect id="_x0000_i1036" style="width:0;height:1.5pt" o:hralign="center" o:hrstd="t" o:hr="t" fillcolor="#a0a0a0" stroked="f"/>
        </w:pict>
      </w:r>
    </w:p>
    <w:p w14:paraId="73034088" w14:textId="77777777" w:rsidR="00FD6371" w:rsidRPr="00FD6371" w:rsidRDefault="00FD6371" w:rsidP="00FD63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FD637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12. Données personnelles</w:t>
      </w:r>
    </w:p>
    <w:p w14:paraId="5ECF9B2A" w14:textId="77777777" w:rsidR="00FD6371" w:rsidRPr="00FD6371" w:rsidRDefault="00FD6371" w:rsidP="00FD6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Les informations collectées sont indispensables à la gestion des commandes, la relation commerciale et les obligations légales.</w:t>
      </w:r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 xml:space="preserve">Conformément au </w:t>
      </w:r>
      <w:r w:rsidRPr="00FD637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Règlement Général sur la Protection des Données (RGPD)</w:t>
      </w:r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et à la loi “Informatique et Libertés”, le Client dispose d’un droit d’accès, de rectification, d’effacement, </w:t>
      </w:r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lastRenderedPageBreak/>
        <w:t>de limitation, d’opposition et de portabilité de ses données.</w:t>
      </w:r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 xml:space="preserve">Toute demande peut être adressée à : </w:t>
      </w:r>
      <w:r w:rsidRPr="00FD637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edition.logiq@gmail.com</w:t>
      </w:r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5D807A8A" w14:textId="77777777" w:rsidR="00FD6371" w:rsidRPr="00FD6371" w:rsidRDefault="00FD6371" w:rsidP="00FD637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7BA20288">
          <v:rect id="_x0000_i1037" style="width:0;height:1.5pt" o:hralign="center" o:hrstd="t" o:hr="t" fillcolor="#a0a0a0" stroked="f"/>
        </w:pict>
      </w:r>
    </w:p>
    <w:p w14:paraId="24E9E9A2" w14:textId="77777777" w:rsidR="00FD6371" w:rsidRPr="00FD6371" w:rsidRDefault="00FD6371" w:rsidP="00FD63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FD637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13. Cookies</w:t>
      </w:r>
    </w:p>
    <w:p w14:paraId="3CB4BC1A" w14:textId="77777777" w:rsidR="00FD6371" w:rsidRPr="00FD6371" w:rsidRDefault="00FD6371" w:rsidP="00FD6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 site peut utiliser des cookies pour faciliter la navigation ou mesurer l’audience.</w:t>
      </w:r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Le Client peut paramétrer son navigateur pour refuser les cookies.</w:t>
      </w:r>
    </w:p>
    <w:p w14:paraId="7CA0F986" w14:textId="77777777" w:rsidR="00FD6371" w:rsidRPr="00FD6371" w:rsidRDefault="00FD6371" w:rsidP="00FD637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11480F2C">
          <v:rect id="_x0000_i1038" style="width:0;height:1.5pt" o:hralign="center" o:hrstd="t" o:hr="t" fillcolor="#a0a0a0" stroked="f"/>
        </w:pict>
      </w:r>
    </w:p>
    <w:p w14:paraId="46917FD7" w14:textId="77777777" w:rsidR="00FD6371" w:rsidRPr="00FD6371" w:rsidRDefault="00FD6371" w:rsidP="00FD63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FD637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14. Médiation de la consommation</w:t>
      </w:r>
    </w:p>
    <w:p w14:paraId="56E2462D" w14:textId="77777777" w:rsidR="00FD6371" w:rsidRPr="00FD6371" w:rsidRDefault="00FD6371" w:rsidP="00FD6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Conformément aux articles L.612-1 et suivants du Code de la consommation, le consommateur peut recourir gratuitement à un médiateur de la consommation pour tout litige non résolu avec le Vendeur.</w:t>
      </w:r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Le médiateur compétent est :</w:t>
      </w:r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FD637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Association des Médiateurs Européens (AME)</w:t>
      </w:r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– </w:t>
      </w:r>
      <w:hyperlink r:id="rId6" w:tgtFrame="_new" w:history="1">
        <w:r w:rsidRPr="00FD6371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https://www.mediationconso-ame.com</w:t>
        </w:r>
      </w:hyperlink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11 Place Dauphine, 75001 Paris, France</w:t>
      </w:r>
    </w:p>
    <w:p w14:paraId="41AB1BD7" w14:textId="77777777" w:rsidR="00FD6371" w:rsidRPr="00FD6371" w:rsidRDefault="00FD6371" w:rsidP="00FD6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Plateforme européenne de règlement en ligne des litiges : https://ec.europa.eu/consumers/odr/</w:t>
      </w:r>
    </w:p>
    <w:p w14:paraId="5C57EBBC" w14:textId="77777777" w:rsidR="00FD6371" w:rsidRPr="00FD6371" w:rsidRDefault="00FD6371" w:rsidP="00FD637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147AD6E4">
          <v:rect id="_x0000_i1039" style="width:0;height:1.5pt" o:hralign="center" o:hrstd="t" o:hr="t" fillcolor="#a0a0a0" stroked="f"/>
        </w:pict>
      </w:r>
    </w:p>
    <w:p w14:paraId="33FB62F7" w14:textId="77777777" w:rsidR="00FD6371" w:rsidRPr="00FD6371" w:rsidRDefault="00FD6371" w:rsidP="00FD63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FD637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15. Loi applicable et juridiction</w:t>
      </w:r>
    </w:p>
    <w:p w14:paraId="4E106523" w14:textId="77777777" w:rsidR="00FD6371" w:rsidRPr="00FD6371" w:rsidRDefault="00FD6371" w:rsidP="00FD6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Les présentes CGV sont soumises à la loi française.</w:t>
      </w:r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Tout litige relatif à l’interprétation ou à l’exécution des présentes sera soumis aux juridictions compétentes françaises.</w:t>
      </w:r>
    </w:p>
    <w:p w14:paraId="6604CD86" w14:textId="77777777" w:rsidR="00FD6371" w:rsidRPr="00FD6371" w:rsidRDefault="00FD6371" w:rsidP="00FD637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47929C61">
          <v:rect id="_x0000_i1040" style="width:0;height:1.5pt" o:hralign="center" o:hrstd="t" o:hr="t" fillcolor="#a0a0a0" stroked="f"/>
        </w:pict>
      </w:r>
    </w:p>
    <w:p w14:paraId="614D7767" w14:textId="77777777" w:rsidR="00FD6371" w:rsidRPr="00FD6371" w:rsidRDefault="00FD6371" w:rsidP="00FD63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FD637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16. Validation</w:t>
      </w:r>
    </w:p>
    <w:p w14:paraId="73EA8F91" w14:textId="77777777" w:rsidR="00FD6371" w:rsidRPr="00FD6371" w:rsidRDefault="00FD6371" w:rsidP="00FD6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D63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En validant sa commande, le Client déclare avoir lu et accepté les présentes CGV avant toute validation de paiement.</w:t>
      </w:r>
    </w:p>
    <w:p w14:paraId="53F69D89" w14:textId="77777777" w:rsidR="00FD6371" w:rsidRDefault="00FD6371"/>
    <w:sectPr w:rsidR="00FD6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01422"/>
    <w:multiLevelType w:val="multilevel"/>
    <w:tmpl w:val="3490F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4901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371"/>
    <w:rsid w:val="00201163"/>
    <w:rsid w:val="00FD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F8238"/>
  <w15:chartTrackingRefBased/>
  <w15:docId w15:val="{066CEB33-7DB3-47CC-9FF0-7EEA2EEAF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D63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D6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D63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D63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D63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D63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D63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D63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D63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D63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D63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D63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D637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D637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D637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D637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D637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D637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D63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D6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D63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D63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D6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D637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D637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D637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D63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D637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D63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4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diationconso-ame.com" TargetMode="External"/><Relationship Id="rId5" Type="http://schemas.openxmlformats.org/officeDocument/2006/relationships/hyperlink" Target="http://www.edition-logi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878</Words>
  <Characters>4831</Characters>
  <Application>Microsoft Office Word</Application>
  <DocSecurity>0</DocSecurity>
  <Lines>40</Lines>
  <Paragraphs>11</Paragraphs>
  <ScaleCrop>false</ScaleCrop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Gérald BUSSY</dc:creator>
  <cp:keywords/>
  <dc:description/>
  <cp:lastModifiedBy>Gérald BUSSY</cp:lastModifiedBy>
  <cp:revision>1</cp:revision>
  <dcterms:created xsi:type="dcterms:W3CDTF">2026-01-13T16:55:00Z</dcterms:created>
  <dcterms:modified xsi:type="dcterms:W3CDTF">2026-01-13T16:55:00Z</dcterms:modified>
</cp:coreProperties>
</file>