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905B" w14:textId="77777777" w:rsidR="00E61FFE" w:rsidRDefault="00000000">
      <w:pPr>
        <w:pStyle w:val="Titre1"/>
      </w:pPr>
      <w:r>
        <w:t>Mentions légales</w:t>
      </w:r>
    </w:p>
    <w:p w14:paraId="5D0CAD80" w14:textId="77777777" w:rsidR="00E61FFE" w:rsidRDefault="00E61FFE"/>
    <w:p w14:paraId="4A68FB6A" w14:textId="77777777" w:rsidR="00E61FFE" w:rsidRDefault="00000000">
      <w:r>
        <w:t>Éditeur du site</w:t>
      </w:r>
    </w:p>
    <w:p w14:paraId="3881EB46" w14:textId="77777777" w:rsidR="00E61FFE" w:rsidRDefault="00000000">
      <w:r>
        <w:t>Le présent site est édité par :</w:t>
      </w:r>
    </w:p>
    <w:p w14:paraId="6B2BA722" w14:textId="77777777" w:rsidR="00E61FFE" w:rsidRDefault="00000000">
      <w:r>
        <w:t>Log’IQ</w:t>
      </w:r>
    </w:p>
    <w:p w14:paraId="04B7A0DE" w14:textId="77777777" w:rsidR="00E61FFE" w:rsidRDefault="00000000">
      <w:r>
        <w:t>Siège social : 165 route des Sagnes, 42330 Saint-Médard-en-Forez, France</w:t>
      </w:r>
    </w:p>
    <w:p w14:paraId="13A30C24" w14:textId="77777777" w:rsidR="00E61FFE" w:rsidRDefault="00000000">
      <w:r>
        <w:t>Adresse postale : BP 28, 42340 Veauche</w:t>
      </w:r>
    </w:p>
    <w:p w14:paraId="711569FC" w14:textId="77777777" w:rsidR="00E61FFE" w:rsidRDefault="00000000">
      <w:r>
        <w:t>Email : edition.logiq@gmail.com</w:t>
      </w:r>
    </w:p>
    <w:p w14:paraId="5D8FEF7E" w14:textId="77777777" w:rsidR="00E61FFE" w:rsidRDefault="00E61FFE"/>
    <w:p w14:paraId="75E393DB" w14:textId="77777777" w:rsidR="00E61FFE" w:rsidRDefault="00000000">
      <w:r>
        <w:t>Représentant légal et directeur de la publication</w:t>
      </w:r>
    </w:p>
    <w:p w14:paraId="36AC25A8" w14:textId="77777777" w:rsidR="00E61FFE" w:rsidRDefault="00000000">
      <w:r>
        <w:t>Monsieur Gérald BUSSY</w:t>
      </w:r>
    </w:p>
    <w:p w14:paraId="052D637E" w14:textId="77777777" w:rsidR="00E61FFE" w:rsidRDefault="00E61FFE"/>
    <w:p w14:paraId="394E9ADC" w14:textId="77777777" w:rsidR="00E61FFE" w:rsidRDefault="00000000">
      <w:r>
        <w:t>Immatriculation</w:t>
      </w:r>
    </w:p>
    <w:p w14:paraId="1797CBB5" w14:textId="77777777" w:rsidR="00E61FFE" w:rsidRDefault="00000000">
      <w:r>
        <w:t xml:space="preserve">SIRET : </w:t>
      </w:r>
      <w:bookmarkStart w:id="0" w:name="_Hlk219218375"/>
      <w:r>
        <w:t>977 634 344 00013</w:t>
      </w:r>
      <w:bookmarkEnd w:id="0"/>
    </w:p>
    <w:p w14:paraId="356E93CE" w14:textId="77777777" w:rsidR="00E61FFE" w:rsidRDefault="00000000">
      <w:r>
        <w:t>SIREN : 977 634 344</w:t>
      </w:r>
    </w:p>
    <w:p w14:paraId="6E291063" w14:textId="77777777" w:rsidR="00E61FFE" w:rsidRDefault="00000000">
      <w:r>
        <w:t>R.C.S. : Saint-Étienne</w:t>
      </w:r>
    </w:p>
    <w:p w14:paraId="38669BE7" w14:textId="77777777" w:rsidR="00E61FFE" w:rsidRDefault="00E61FFE"/>
    <w:p w14:paraId="5377C329" w14:textId="77777777" w:rsidR="00E61FFE" w:rsidRDefault="00000000">
      <w:r>
        <w:t>TVA intracommunautaire</w:t>
      </w:r>
    </w:p>
    <w:p w14:paraId="3486D85B" w14:textId="77777777" w:rsidR="00E61FFE" w:rsidRDefault="00000000">
      <w:r>
        <w:t>Numéro de TVA : NL812139513B01</w:t>
      </w:r>
    </w:p>
    <w:p w14:paraId="3426FA71" w14:textId="77777777" w:rsidR="00E61FFE" w:rsidRDefault="00E61FFE"/>
    <w:p w14:paraId="5662A3A8" w14:textId="77777777" w:rsidR="00E61FFE" w:rsidRDefault="00000000">
      <w:r>
        <w:t>Hébergement</w:t>
      </w:r>
    </w:p>
    <w:p w14:paraId="212D3F5F" w14:textId="77777777" w:rsidR="00E61FFE" w:rsidRDefault="00000000">
      <w:r>
        <w:t>Le site est hébergé par :</w:t>
      </w:r>
    </w:p>
    <w:p w14:paraId="5FE4E318" w14:textId="77777777" w:rsidR="00E61FFE" w:rsidRDefault="00000000">
      <w:r>
        <w:t>Wix Online Platform Limited</w:t>
      </w:r>
    </w:p>
    <w:p w14:paraId="6AE909C6" w14:textId="77777777" w:rsidR="00E61FFE" w:rsidRDefault="00000000">
      <w:r>
        <w:t>1 Grant's Row, Dublin 2 D02HX96, Ireland</w:t>
      </w:r>
    </w:p>
    <w:p w14:paraId="0928ED04" w14:textId="77777777" w:rsidR="00E61FFE" w:rsidRDefault="00E61FFE"/>
    <w:p w14:paraId="02195E24" w14:textId="77777777" w:rsidR="00E61FFE" w:rsidRDefault="00000000">
      <w:r>
        <w:lastRenderedPageBreak/>
        <w:t>Propriété intellectuelle</w:t>
      </w:r>
    </w:p>
    <w:p w14:paraId="223D3A96" w14:textId="77777777" w:rsidR="00E61FFE" w:rsidRDefault="00000000">
      <w:r>
        <w:t>L’ensemble des éléments figurant sur ce site (textes, images, graphismes, logos, documents, jeux et supports pédagogiques) est la propriété exclusive de Log’IQ et est protégé par le droit d’auteur conformément aux articles L111-1 et suivants du Code de la propriété intellectuelle.</w:t>
      </w:r>
    </w:p>
    <w:p w14:paraId="21FD461E" w14:textId="77777777" w:rsidR="00E61FFE" w:rsidRDefault="00000000">
      <w:r>
        <w:t>Toute reproduction, représentation, diffusion ou exploitation, totale ou partielle, sans autorisation écrite préalable, est strictement interdite.</w:t>
      </w:r>
    </w:p>
    <w:p w14:paraId="0C77AB2B" w14:textId="77777777" w:rsidR="00E61FFE" w:rsidRDefault="00000000">
      <w:r>
        <w:t>Les visuels des jeux ont été réalisés par Log’IQ. Toute utilisation ou reproduction sans accord des directeurs de publication est interdite.</w:t>
      </w:r>
    </w:p>
    <w:p w14:paraId="65EE41EC" w14:textId="77777777" w:rsidR="00E61FFE" w:rsidRDefault="00E61FFE"/>
    <w:p w14:paraId="0063E882" w14:textId="77777777" w:rsidR="00E61FFE" w:rsidRDefault="00000000">
      <w:r>
        <w:t>Responsabilité</w:t>
      </w:r>
    </w:p>
    <w:p w14:paraId="13DB7AAD" w14:textId="77777777" w:rsidR="00E61FFE" w:rsidRDefault="00000000">
      <w:r>
        <w:t>Log’IQ s’efforce de fournir sur ce site des informations aussi précises que possible. Toutefois, l’éditeur ne saurait être tenu responsable des omissions, des inexactitudes ou des carences dans la mise à jour.</w:t>
      </w:r>
    </w:p>
    <w:p w14:paraId="65FE0235" w14:textId="77777777" w:rsidR="00E61FFE" w:rsidRDefault="00000000">
      <w:r>
        <w:t>L’utilisateur reconnaît utiliser les informations disponibles sur ce site sous sa responsabilité exclusive.</w:t>
      </w:r>
    </w:p>
    <w:p w14:paraId="5CA79EC6" w14:textId="77777777" w:rsidR="00E61FFE" w:rsidRDefault="00E61FFE"/>
    <w:p w14:paraId="2582F716" w14:textId="77777777" w:rsidR="00E61FFE" w:rsidRDefault="00000000">
      <w:r>
        <w:t>Données personnelles</w:t>
      </w:r>
    </w:p>
    <w:p w14:paraId="2C4DC2B6" w14:textId="77777777" w:rsidR="00E61FFE" w:rsidRDefault="00000000">
      <w:r>
        <w:t>Les informations éventuellement recueillies via les formulaires du site sont destinées exclusivement à Log’IQ pour la gestion des commandes, des relations clients et des demandes d’information.</w:t>
      </w:r>
    </w:p>
    <w:p w14:paraId="3E33910A" w14:textId="77777777" w:rsidR="00E61FFE" w:rsidRDefault="00000000">
      <w:r>
        <w:t>Conformément au Règlement Général sur la Protection des Données (RGPD) et à la loi « Informatique et Libertés », vous disposez d’un droit d’accès, de rectification, d’effacement, de limitation et d’opposition concernant vos données personnelles.</w:t>
      </w:r>
    </w:p>
    <w:p w14:paraId="5B500D10" w14:textId="77777777" w:rsidR="00E61FFE" w:rsidRDefault="00000000">
      <w:r>
        <w:t>Toute demande peut être adressée par email à : edition.logiq@gmail.com</w:t>
      </w:r>
    </w:p>
    <w:p w14:paraId="29121640" w14:textId="77777777" w:rsidR="00E61FFE" w:rsidRDefault="00E61FFE"/>
    <w:p w14:paraId="35EC5D42" w14:textId="77777777" w:rsidR="00E61FFE" w:rsidRDefault="00000000">
      <w:r>
        <w:t>Cookies</w:t>
      </w:r>
    </w:p>
    <w:p w14:paraId="47C275CF" w14:textId="77777777" w:rsidR="00E61FFE" w:rsidRDefault="00000000">
      <w:r>
        <w:t>Le site peut être amené à utiliser des cookies à des fins de fonctionnement, de mesure d’audience ou d’amélioration de l’expérience utilisateur. L’utilisateur peut configurer son navigateur pour refuser les cookies.</w:t>
      </w:r>
    </w:p>
    <w:p w14:paraId="0A2E4EF5" w14:textId="77777777" w:rsidR="00E61FFE" w:rsidRDefault="00E61FFE"/>
    <w:p w14:paraId="2E839304" w14:textId="77777777" w:rsidR="004B196B" w:rsidRDefault="004B196B"/>
    <w:p w14:paraId="2D97CECB" w14:textId="77777777" w:rsidR="00E61FFE" w:rsidRDefault="00000000">
      <w:r>
        <w:lastRenderedPageBreak/>
        <w:t>Médiation de la consommation</w:t>
      </w:r>
    </w:p>
    <w:p w14:paraId="33E507A8" w14:textId="77777777" w:rsidR="00E61FFE" w:rsidRDefault="00000000">
      <w:r>
        <w:t>Conformément aux articles L.612-1 et suivants du Code de la consommation, le consommateur a la possibilité de recourir gratuitement à un médiateur de la consommation en vue de la résolution amiable d’un litige.</w:t>
      </w:r>
    </w:p>
    <w:p w14:paraId="4F57D2D9" w14:textId="77777777" w:rsidR="004B196B" w:rsidRPr="004B196B" w:rsidRDefault="004B196B" w:rsidP="004B196B">
      <w:pPr>
        <w:spacing w:after="0" w:line="240" w:lineRule="auto"/>
        <w:jc w:val="both"/>
        <w:rPr>
          <w:rFonts w:ascii="Arial" w:eastAsia="Times New Roman" w:hAnsi="Arial" w:cs="Arial"/>
          <w:color w:val="5D5B4B"/>
          <w:sz w:val="23"/>
          <w:szCs w:val="23"/>
          <w:lang w:val="fr-FR" w:eastAsia="fr-FR"/>
        </w:rPr>
      </w:pPr>
      <w:r w:rsidRPr="004B196B">
        <w:rPr>
          <w:rFonts w:ascii="Arial" w:eastAsia="Times New Roman" w:hAnsi="Arial" w:cs="Arial"/>
          <w:color w:val="5D5B4B"/>
          <w:sz w:val="23"/>
          <w:szCs w:val="23"/>
          <w:lang w:val="fr-FR" w:eastAsia="fr-FR"/>
        </w:rPr>
        <w:t>LITIGES :</w:t>
      </w:r>
      <w:r w:rsidRPr="004B196B">
        <w:rPr>
          <w:rFonts w:ascii="Arial" w:eastAsia="Times New Roman" w:hAnsi="Arial" w:cs="Arial"/>
          <w:color w:val="5D5B4B"/>
          <w:sz w:val="23"/>
          <w:szCs w:val="23"/>
          <w:lang w:val="fr-FR" w:eastAsia="fr-FR"/>
        </w:rPr>
        <w:br/>
        <w:t> </w:t>
      </w:r>
      <w:r w:rsidRPr="004B196B">
        <w:rPr>
          <w:rFonts w:ascii="Arial" w:eastAsia="Times New Roman" w:hAnsi="Arial" w:cs="Arial"/>
          <w:color w:val="5D5B4B"/>
          <w:sz w:val="23"/>
          <w:szCs w:val="23"/>
          <w:lang w:val="fr-FR" w:eastAsia="fr-FR"/>
        </w:rPr>
        <w:br/>
      </w:r>
      <w:r w:rsidRPr="004B196B">
        <w:rPr>
          <w:rFonts w:ascii="Arial" w:eastAsia="Times New Roman" w:hAnsi="Arial" w:cs="Arial"/>
          <w:i/>
          <w:iCs/>
          <w:color w:val="5D5B4B"/>
          <w:sz w:val="23"/>
          <w:szCs w:val="23"/>
          <w:lang w:val="fr-FR" w:eastAsia="fr-FR"/>
        </w:rPr>
        <w:t>En cas de litige entre le professionnel et le consommateur, ceux-ci s’efforceront de trouver une solution amiable.</w:t>
      </w:r>
      <w:r w:rsidRPr="004B196B">
        <w:rPr>
          <w:rFonts w:ascii="Arial" w:eastAsia="Times New Roman" w:hAnsi="Arial" w:cs="Arial"/>
          <w:color w:val="5D5B4B"/>
          <w:sz w:val="23"/>
          <w:szCs w:val="23"/>
          <w:lang w:val="fr-FR" w:eastAsia="fr-FR"/>
        </w:rPr>
        <w:br/>
      </w:r>
      <w:r w:rsidRPr="004B196B">
        <w:rPr>
          <w:rFonts w:ascii="Arial" w:eastAsia="Times New Roman" w:hAnsi="Arial" w:cs="Arial"/>
          <w:i/>
          <w:iCs/>
          <w:color w:val="5D5B4B"/>
          <w:sz w:val="23"/>
          <w:szCs w:val="23"/>
          <w:lang w:val="fr-FR" w:eastAsia="fr-FR"/>
        </w:rPr>
        <w:t> </w:t>
      </w:r>
      <w:r w:rsidRPr="004B196B">
        <w:rPr>
          <w:rFonts w:ascii="Arial" w:eastAsia="Times New Roman" w:hAnsi="Arial" w:cs="Arial"/>
          <w:color w:val="5D5B4B"/>
          <w:sz w:val="23"/>
          <w:szCs w:val="23"/>
          <w:lang w:val="fr-FR" w:eastAsia="fr-FR"/>
        </w:rPr>
        <w:br/>
      </w:r>
      <w:r w:rsidRPr="004B196B">
        <w:rPr>
          <w:rFonts w:ascii="Arial" w:eastAsia="Times New Roman" w:hAnsi="Arial" w:cs="Arial"/>
          <w:i/>
          <w:iCs/>
          <w:color w:val="5D5B4B"/>
          <w:sz w:val="23"/>
          <w:szCs w:val="23"/>
          <w:lang w:val="fr-FR" w:eastAsia="fr-FR"/>
        </w:rPr>
        <w:t>A défaut d’accord amiable, le consommateur a la possibilité de saisir gratuitement le médiateur de la consommation dont relève le professionnel, à savoir AME CONSO, dans un délai d’un an à compter de la réclamation écrite adressée au professionnel.</w:t>
      </w:r>
      <w:r w:rsidRPr="004B196B">
        <w:rPr>
          <w:rFonts w:ascii="Arial" w:eastAsia="Times New Roman" w:hAnsi="Arial" w:cs="Arial"/>
          <w:color w:val="5D5B4B"/>
          <w:sz w:val="23"/>
          <w:szCs w:val="23"/>
          <w:lang w:val="fr-FR" w:eastAsia="fr-FR"/>
        </w:rPr>
        <w:br/>
      </w:r>
      <w:r w:rsidRPr="004B196B">
        <w:rPr>
          <w:rFonts w:ascii="Arial" w:eastAsia="Times New Roman" w:hAnsi="Arial" w:cs="Arial"/>
          <w:i/>
          <w:iCs/>
          <w:color w:val="5D5B4B"/>
          <w:sz w:val="23"/>
          <w:szCs w:val="23"/>
          <w:lang w:val="fr-FR" w:eastAsia="fr-FR"/>
        </w:rPr>
        <w:t> </w:t>
      </w:r>
      <w:r w:rsidRPr="004B196B">
        <w:rPr>
          <w:rFonts w:ascii="Arial" w:eastAsia="Times New Roman" w:hAnsi="Arial" w:cs="Arial"/>
          <w:color w:val="5D5B4B"/>
          <w:sz w:val="23"/>
          <w:szCs w:val="23"/>
          <w:lang w:val="fr-FR" w:eastAsia="fr-FR"/>
        </w:rPr>
        <w:br/>
      </w:r>
      <w:r w:rsidRPr="004B196B">
        <w:rPr>
          <w:rFonts w:ascii="Arial" w:eastAsia="Times New Roman" w:hAnsi="Arial" w:cs="Arial"/>
          <w:i/>
          <w:iCs/>
          <w:color w:val="5D5B4B"/>
          <w:sz w:val="23"/>
          <w:szCs w:val="23"/>
          <w:lang w:val="fr-FR" w:eastAsia="fr-FR"/>
        </w:rPr>
        <w:t>La saisine du médiateur de la consommation devra s’effectuer :</w:t>
      </w:r>
    </w:p>
    <w:p w14:paraId="7740B46F" w14:textId="77777777" w:rsidR="004B196B" w:rsidRPr="004B196B" w:rsidRDefault="004B196B" w:rsidP="004B196B">
      <w:pPr>
        <w:numPr>
          <w:ilvl w:val="0"/>
          <w:numId w:val="10"/>
        </w:numPr>
        <w:spacing w:after="0" w:line="338" w:lineRule="atLeast"/>
        <w:ind w:left="855"/>
        <w:rPr>
          <w:rFonts w:ascii="Arial" w:eastAsia="Times New Roman" w:hAnsi="Arial" w:cs="Arial"/>
          <w:color w:val="474539"/>
          <w:sz w:val="23"/>
          <w:szCs w:val="23"/>
          <w:lang w:val="fr-FR" w:eastAsia="fr-FR"/>
        </w:rPr>
      </w:pPr>
      <w:r w:rsidRPr="004B196B">
        <w:rPr>
          <w:rFonts w:ascii="Arial" w:eastAsia="Times New Roman" w:hAnsi="Arial" w:cs="Arial"/>
          <w:color w:val="474539"/>
          <w:sz w:val="23"/>
          <w:szCs w:val="23"/>
          <w:lang w:val="fr-FR" w:eastAsia="fr-FR"/>
        </w:rPr>
        <w:t>soit en complétant le formulaire prévu à cet effet sur le site internet de l’AME CONSO : </w:t>
      </w:r>
      <w:hyperlink r:id="rId6" w:tgtFrame="_blank" w:history="1">
        <w:r w:rsidRPr="004B196B">
          <w:rPr>
            <w:rFonts w:ascii="Arial" w:eastAsia="Times New Roman" w:hAnsi="Arial" w:cs="Arial"/>
            <w:color w:val="CC0000"/>
            <w:sz w:val="23"/>
            <w:szCs w:val="23"/>
            <w:u w:val="single"/>
            <w:lang w:val="fr-FR" w:eastAsia="fr-FR"/>
          </w:rPr>
          <w:t>www.mediationconso-ame.com</w:t>
        </w:r>
      </w:hyperlink>
      <w:r w:rsidRPr="004B196B">
        <w:rPr>
          <w:rFonts w:ascii="Arial" w:eastAsia="Times New Roman" w:hAnsi="Arial" w:cs="Arial"/>
          <w:color w:val="474539"/>
          <w:sz w:val="23"/>
          <w:szCs w:val="23"/>
          <w:lang w:val="fr-FR" w:eastAsia="fr-FR"/>
        </w:rPr>
        <w:t> ;</w:t>
      </w:r>
    </w:p>
    <w:p w14:paraId="0856EBDB" w14:textId="77777777" w:rsidR="004B196B" w:rsidRPr="004B196B" w:rsidRDefault="004B196B" w:rsidP="004B196B">
      <w:pPr>
        <w:numPr>
          <w:ilvl w:val="0"/>
          <w:numId w:val="10"/>
        </w:numPr>
        <w:spacing w:after="0" w:line="338" w:lineRule="atLeast"/>
        <w:ind w:left="855"/>
        <w:rPr>
          <w:rFonts w:ascii="Arial" w:eastAsia="Times New Roman" w:hAnsi="Arial" w:cs="Arial"/>
          <w:color w:val="474539"/>
          <w:sz w:val="23"/>
          <w:szCs w:val="23"/>
          <w:lang w:val="fr-FR" w:eastAsia="fr-FR"/>
        </w:rPr>
      </w:pPr>
      <w:r w:rsidRPr="004B196B">
        <w:rPr>
          <w:rFonts w:ascii="Arial" w:eastAsia="Times New Roman" w:hAnsi="Arial" w:cs="Arial"/>
          <w:color w:val="474539"/>
          <w:sz w:val="23"/>
          <w:szCs w:val="23"/>
          <w:lang w:val="fr-FR" w:eastAsia="fr-FR"/>
        </w:rPr>
        <w:t>soit par courrier adressé à l’AME CONSO, 197 Boulevard Saint-Germain, 75007 Paris.</w:t>
      </w:r>
    </w:p>
    <w:p w14:paraId="196D2A72" w14:textId="77777777" w:rsidR="00E61FFE" w:rsidRDefault="00E61FFE"/>
    <w:sectPr w:rsidR="00E61F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1A66D94"/>
    <w:multiLevelType w:val="multilevel"/>
    <w:tmpl w:val="0AE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687453">
    <w:abstractNumId w:val="8"/>
  </w:num>
  <w:num w:numId="2" w16cid:durableId="256984361">
    <w:abstractNumId w:val="6"/>
  </w:num>
  <w:num w:numId="3" w16cid:durableId="668948381">
    <w:abstractNumId w:val="5"/>
  </w:num>
  <w:num w:numId="4" w16cid:durableId="630863017">
    <w:abstractNumId w:val="4"/>
  </w:num>
  <w:num w:numId="5" w16cid:durableId="185950395">
    <w:abstractNumId w:val="7"/>
  </w:num>
  <w:num w:numId="6" w16cid:durableId="1781948800">
    <w:abstractNumId w:val="3"/>
  </w:num>
  <w:num w:numId="7" w16cid:durableId="673918661">
    <w:abstractNumId w:val="2"/>
  </w:num>
  <w:num w:numId="8" w16cid:durableId="748498842">
    <w:abstractNumId w:val="1"/>
  </w:num>
  <w:num w:numId="9" w16cid:durableId="1083842430">
    <w:abstractNumId w:val="0"/>
  </w:num>
  <w:num w:numId="10" w16cid:durableId="375814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0DF3"/>
    <w:rsid w:val="00201163"/>
    <w:rsid w:val="0029639D"/>
    <w:rsid w:val="00326F90"/>
    <w:rsid w:val="004B196B"/>
    <w:rsid w:val="00AA1D8D"/>
    <w:rsid w:val="00B47730"/>
    <w:rsid w:val="00CB0664"/>
    <w:rsid w:val="00E61F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A796F"/>
  <w14:defaultImageDpi w14:val="300"/>
  <w15:docId w15:val="{A5120661-6EAD-43A8-8F9D-E64F3A4B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78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diationconso-am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2688</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Gérald BUSSY</cp:lastModifiedBy>
  <cp:revision>2</cp:revision>
  <dcterms:created xsi:type="dcterms:W3CDTF">2026-01-13T16:48:00Z</dcterms:created>
  <dcterms:modified xsi:type="dcterms:W3CDTF">2026-01-13T16:48:00Z</dcterms:modified>
  <cp:category/>
</cp:coreProperties>
</file>